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232" w:lineRule="atLeast"/>
        <w:jc w:val="center"/>
        <w:rPr>
          <w:rFonts w:ascii="黑体" w:hAnsi="黑体" w:eastAsia="黑体"/>
          <w:b/>
          <w:bCs/>
          <w:color w:val="212122"/>
          <w:spacing w:val="2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212122"/>
          <w:spacing w:val="20"/>
          <w:sz w:val="44"/>
          <w:szCs w:val="44"/>
        </w:rPr>
        <w:t>华东政法大学法商</w:t>
      </w:r>
      <w:r>
        <w:rPr>
          <w:rFonts w:ascii="黑体" w:hAnsi="黑体" w:eastAsia="黑体"/>
          <w:b/>
          <w:bCs/>
          <w:color w:val="212122"/>
          <w:spacing w:val="20"/>
          <w:sz w:val="44"/>
          <w:szCs w:val="44"/>
        </w:rPr>
        <w:t>案例</w:t>
      </w:r>
    </w:p>
    <w:p>
      <w:pPr>
        <w:pStyle w:val="4"/>
        <w:shd w:val="clear" w:color="auto" w:fill="FFFFFF"/>
        <w:spacing w:before="0" w:beforeAutospacing="0" w:after="0" w:afterAutospacing="0" w:line="232" w:lineRule="atLeast"/>
        <w:jc w:val="center"/>
        <w:rPr>
          <w:rFonts w:ascii="黑体" w:hAnsi="黑体" w:eastAsia="黑体"/>
          <w:b/>
          <w:bCs/>
          <w:color w:val="212122"/>
          <w:spacing w:val="20"/>
          <w:sz w:val="44"/>
          <w:szCs w:val="44"/>
        </w:rPr>
      </w:pPr>
      <w:r>
        <w:rPr>
          <w:rFonts w:ascii="黑体" w:hAnsi="黑体" w:eastAsia="黑体"/>
          <w:b/>
          <w:bCs/>
          <w:color w:val="212122"/>
          <w:spacing w:val="20"/>
          <w:sz w:val="44"/>
          <w:szCs w:val="44"/>
        </w:rPr>
        <w:t>分析报告</w:t>
      </w:r>
      <w:r>
        <w:rPr>
          <w:rFonts w:hint="eastAsia" w:ascii="黑体" w:hAnsi="黑体" w:eastAsia="黑体"/>
          <w:b/>
          <w:bCs/>
          <w:color w:val="212122"/>
          <w:spacing w:val="20"/>
          <w:sz w:val="44"/>
          <w:szCs w:val="44"/>
        </w:rPr>
        <w:t>撰写要求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ascii="黑体" w:hAnsi="黑体" w:eastAsia="黑体"/>
          <w:color w:val="212122"/>
          <w:spacing w:val="2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720" w:firstLineChars="200"/>
        <w:jc w:val="both"/>
        <w:rPr>
          <w:rFonts w:ascii="黑体" w:hAnsi="黑体" w:eastAsia="黑体"/>
          <w:color w:val="212122"/>
          <w:spacing w:val="20"/>
          <w:sz w:val="32"/>
          <w:szCs w:val="32"/>
        </w:rPr>
      </w:pPr>
      <w:r>
        <w:rPr>
          <w:rFonts w:hint="eastAsia" w:ascii="黑体" w:hAnsi="黑体" w:eastAsia="黑体"/>
          <w:color w:val="212122"/>
          <w:spacing w:val="20"/>
          <w:sz w:val="32"/>
          <w:szCs w:val="32"/>
        </w:rPr>
        <w:t>一、结构与要求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ascii="仿宋" w:hAnsi="仿宋" w:eastAsia="仿宋"/>
          <w:color w:val="212122"/>
          <w:spacing w:val="20"/>
          <w:sz w:val="28"/>
          <w:szCs w:val="28"/>
        </w:rPr>
        <w:t>1．案例分析报告应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包括封面、目录、案例简介、报告正文等部分。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2.案例简介应在1000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字以内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，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包括案例选题的原因、案例的内容摘要、案例分析的逻辑思路与方法及关键词等。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3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．案例分析报告正文应在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5000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字以上。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4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．初赛采用匿名评审方式进行，</w:t>
      </w:r>
      <w:r>
        <w:rPr>
          <w:rFonts w:ascii="仿宋" w:hAnsi="仿宋" w:eastAsia="仿宋"/>
          <w:b/>
          <w:bCs/>
          <w:color w:val="212122"/>
          <w:spacing w:val="20"/>
          <w:sz w:val="28"/>
          <w:szCs w:val="28"/>
        </w:rPr>
        <w:t>整个分析报告</w:t>
      </w:r>
      <w:r>
        <w:rPr>
          <w:rFonts w:hint="eastAsia" w:ascii="仿宋" w:hAnsi="仿宋" w:eastAsia="仿宋"/>
          <w:b/>
          <w:bCs/>
          <w:color w:val="212122"/>
          <w:spacing w:val="20"/>
          <w:sz w:val="28"/>
          <w:szCs w:val="28"/>
        </w:rPr>
        <w:t>（除封面外）</w:t>
      </w:r>
      <w:r>
        <w:rPr>
          <w:rFonts w:ascii="仿宋" w:hAnsi="仿宋" w:eastAsia="仿宋"/>
          <w:b/>
          <w:bCs/>
          <w:color w:val="212122"/>
          <w:spacing w:val="20"/>
          <w:sz w:val="28"/>
          <w:szCs w:val="28"/>
        </w:rPr>
        <w:t>中不允许出现参赛选手的真实姓名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，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若违反规定将取消比赛资格。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5.使用统一样式的封面（见后文）。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6.鼓励原创观点，如有引用他人观点，或正规出版物及网络上的文字，需明确标注。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720" w:firstLineChars="200"/>
        <w:jc w:val="both"/>
        <w:rPr>
          <w:rFonts w:ascii="黑体" w:hAnsi="黑体" w:eastAsia="黑体"/>
          <w:color w:val="212122"/>
          <w:spacing w:val="20"/>
          <w:sz w:val="32"/>
          <w:szCs w:val="32"/>
        </w:rPr>
      </w:pPr>
      <w:r>
        <w:rPr>
          <w:rFonts w:hint="eastAsia" w:ascii="黑体" w:hAnsi="黑体" w:eastAsia="黑体"/>
          <w:color w:val="212122"/>
          <w:spacing w:val="20"/>
          <w:sz w:val="32"/>
          <w:szCs w:val="32"/>
        </w:rPr>
        <w:t>二、</w:t>
      </w:r>
      <w:r>
        <w:rPr>
          <w:rFonts w:ascii="黑体" w:hAnsi="黑体" w:eastAsia="黑体"/>
          <w:color w:val="212122"/>
          <w:spacing w:val="20"/>
          <w:sz w:val="32"/>
          <w:szCs w:val="32"/>
        </w:rPr>
        <w:t>书写规范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ascii="仿宋" w:hAnsi="仿宋" w:eastAsia="仿宋"/>
          <w:color w:val="212122"/>
          <w:spacing w:val="20"/>
          <w:sz w:val="28"/>
          <w:szCs w:val="28"/>
        </w:rPr>
        <w:t>1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.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字体和字号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ascii="仿宋" w:hAnsi="仿宋" w:eastAsia="仿宋"/>
          <w:color w:val="212122"/>
          <w:spacing w:val="20"/>
          <w:sz w:val="28"/>
          <w:szCs w:val="28"/>
        </w:rPr>
        <w:t>一级标题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：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三号黑体居中节标题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ascii="仿宋" w:hAnsi="仿宋" w:eastAsia="仿宋"/>
          <w:color w:val="212122"/>
          <w:spacing w:val="20"/>
          <w:sz w:val="28"/>
          <w:szCs w:val="28"/>
        </w:rPr>
        <w:t>二级标题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：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四号黑体居左条标题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ascii="仿宋" w:hAnsi="仿宋" w:eastAsia="仿宋"/>
          <w:color w:val="212122"/>
          <w:spacing w:val="20"/>
          <w:sz w:val="28"/>
          <w:szCs w:val="28"/>
        </w:rPr>
        <w:t>三级标题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：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小四号黑体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ascii="仿宋" w:hAnsi="仿宋" w:eastAsia="仿宋"/>
          <w:color w:val="212122"/>
          <w:spacing w:val="20"/>
          <w:sz w:val="28"/>
          <w:szCs w:val="28"/>
        </w:rPr>
        <w:t>正文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：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小四号宋体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（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数字和字母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：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小四号Times New Roman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字体）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ascii="仿宋" w:hAnsi="仿宋" w:eastAsia="仿宋"/>
          <w:color w:val="212122"/>
          <w:spacing w:val="20"/>
          <w:sz w:val="28"/>
          <w:szCs w:val="28"/>
        </w:rPr>
        <w:t>2．页边距及行距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ascii="仿宋" w:hAnsi="仿宋" w:eastAsia="仿宋"/>
          <w:color w:val="212122"/>
          <w:spacing w:val="20"/>
          <w:sz w:val="28"/>
          <w:szCs w:val="28"/>
        </w:rPr>
        <w:t>上边距25mm；下边距25mm；左边距30mm；右边距20mm；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各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标题为单倍行距，段前、段后各设为0.5行（即前后各空0.5行）。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ascii="仿宋" w:hAnsi="仿宋" w:eastAsia="仿宋"/>
          <w:color w:val="212122"/>
          <w:spacing w:val="20"/>
          <w:sz w:val="28"/>
          <w:szCs w:val="28"/>
        </w:rPr>
        <w:t>正文为1.5倍行距，段前、段后无空行（即空0行）。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3.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页码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设置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ascii="仿宋" w:hAnsi="仿宋" w:eastAsia="仿宋"/>
          <w:color w:val="212122"/>
          <w:spacing w:val="20"/>
          <w:sz w:val="28"/>
          <w:szCs w:val="28"/>
        </w:rPr>
        <w:t>从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报告正文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开始，直至附录结束，用五号阿拉伯数字编连续码，页码位于页脚居中。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4.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图、表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ascii="仿宋" w:hAnsi="仿宋" w:eastAsia="仿宋"/>
          <w:color w:val="212122"/>
          <w:spacing w:val="20"/>
          <w:sz w:val="28"/>
          <w:szCs w:val="28"/>
        </w:rPr>
        <w:t>图的编号与图题应置于图下方的居中位置。图题应明确简短，用五号宋体加粗，数字和字母为五号Times New Roman体加粗。图内文字为5号宋体，数字和字母为5号Times New Roman体。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ascii="仿宋" w:hAnsi="仿宋" w:eastAsia="仿宋"/>
          <w:color w:val="212122"/>
          <w:spacing w:val="20"/>
          <w:sz w:val="28"/>
          <w:szCs w:val="28"/>
        </w:rPr>
        <w:t>表的编号与表题应置于表上方的居中位置。表题应明确简短，用五号宋体加粗，数字和字母为五号Times New Roman体加粗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。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表内文字为五号宋体，数字和字母为五号Times New Roman体。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ascii="仿宋" w:hAnsi="仿宋" w:eastAsia="仿宋"/>
          <w:color w:val="212122"/>
          <w:spacing w:val="20"/>
          <w:sz w:val="28"/>
          <w:szCs w:val="28"/>
        </w:rPr>
        <w:t>当图或表不能安排在该页时，应安排在该页的下一页。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ascii="仿宋" w:hAnsi="仿宋" w:eastAsia="仿宋"/>
          <w:color w:val="212122"/>
          <w:spacing w:val="20"/>
          <w:sz w:val="28"/>
          <w:szCs w:val="28"/>
        </w:rPr>
        <w:t>如有附录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，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则需在报告正文对应位置予以说明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；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有多个附录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，</w:t>
      </w:r>
      <w:r>
        <w:rPr>
          <w:rFonts w:ascii="仿宋" w:hAnsi="仿宋" w:eastAsia="仿宋"/>
          <w:color w:val="212122"/>
          <w:spacing w:val="20"/>
          <w:sz w:val="28"/>
          <w:szCs w:val="28"/>
        </w:rPr>
        <w:t>需连续编号</w:t>
      </w:r>
      <w:r>
        <w:rPr>
          <w:rFonts w:hint="eastAsia" w:ascii="仿宋" w:hAnsi="仿宋" w:eastAsia="仿宋"/>
          <w:color w:val="212122"/>
          <w:spacing w:val="20"/>
          <w:sz w:val="28"/>
          <w:szCs w:val="28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2" w:firstLineChars="200"/>
        <w:jc w:val="both"/>
        <w:rPr>
          <w:rFonts w:ascii="仿宋" w:hAnsi="仿宋" w:eastAsia="仿宋"/>
          <w:b/>
          <w:bCs/>
          <w:color w:val="212122"/>
          <w:spacing w:val="2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212122"/>
          <w:spacing w:val="20"/>
          <w:sz w:val="28"/>
          <w:szCs w:val="28"/>
        </w:rPr>
        <w:t>附：华东政法大学法商案例分析报告封面样式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42" w:firstLineChars="200"/>
        <w:jc w:val="both"/>
        <w:rPr>
          <w:rFonts w:ascii="仿宋" w:hAnsi="仿宋" w:eastAsia="仿宋"/>
          <w:b/>
          <w:bCs/>
          <w:color w:val="212122"/>
          <w:spacing w:val="20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43" w:type="dxa"/>
            <w:noWrap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编号</w:t>
            </w:r>
          </w:p>
        </w:tc>
        <w:tc>
          <w:tcPr>
            <w:tcW w:w="2476" w:type="dxa"/>
            <w:noWrap/>
          </w:tcPr>
          <w:p>
            <w:pPr>
              <w:rPr>
                <w:rFonts w:ascii="黑体" w:hAnsi="宋体" w:eastAsia="黑体"/>
                <w:b/>
                <w:szCs w:val="21"/>
              </w:rPr>
            </w:pPr>
          </w:p>
        </w:tc>
      </w:tr>
    </w:tbl>
    <w:p>
      <w:pPr>
        <w:rPr>
          <w:rFonts w:ascii="黑体" w:hAnsi="宋体" w:eastAsia="黑体"/>
          <w:b/>
          <w:szCs w:val="21"/>
        </w:rPr>
      </w:pPr>
    </w:p>
    <w:p>
      <w:pPr>
        <w:jc w:val="center"/>
        <w:rPr>
          <w:rFonts w:ascii="黑体" w:hAnsi="宋体" w:eastAsia="黑体"/>
          <w:b/>
          <w:sz w:val="36"/>
          <w:szCs w:val="36"/>
        </w:rPr>
      </w:pPr>
    </w:p>
    <w:p>
      <w:pPr>
        <w:jc w:val="center"/>
        <w:rPr>
          <w:rFonts w:ascii="黑体" w:hAnsi="宋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sz w:val="48"/>
          <w:szCs w:val="48"/>
        </w:rPr>
      </w:pPr>
      <w:bookmarkStart w:id="0" w:name="_GoBack"/>
      <w:r>
        <w:rPr>
          <w:rFonts w:hint="eastAsia" w:ascii="黑体" w:hAnsi="黑体" w:eastAsia="黑体" w:cs="黑体"/>
          <w:b/>
          <w:sz w:val="48"/>
          <w:szCs w:val="48"/>
        </w:rPr>
        <w:t>华东政法大学法商案例分析</w:t>
      </w:r>
    </w:p>
    <w:p>
      <w:pPr>
        <w:jc w:val="center"/>
        <w:rPr>
          <w:rFonts w:ascii="黑体" w:hAnsi="黑体" w:eastAsia="黑体" w:cs="黑体"/>
          <w:b/>
          <w:sz w:val="48"/>
          <w:szCs w:val="48"/>
        </w:rPr>
      </w:pPr>
      <w:r>
        <w:rPr>
          <w:rFonts w:hint="eastAsia" w:ascii="黑体" w:hAnsi="黑体" w:eastAsia="黑体" w:cs="黑体"/>
          <w:b/>
          <w:sz w:val="48"/>
          <w:szCs w:val="48"/>
        </w:rPr>
        <w:t>大赛作品登记表</w:t>
      </w:r>
      <w:bookmarkEnd w:id="0"/>
    </w:p>
    <w:p/>
    <w:p/>
    <w:p/>
    <w:p/>
    <w:p/>
    <w:p/>
    <w:p>
      <w:pPr>
        <w:spacing w:line="720" w:lineRule="auto"/>
        <w:ind w:firstLine="736" w:firstLineChars="229"/>
        <w:rPr>
          <w:rFonts w:hint="default" w:eastAsia="宋体"/>
          <w:b/>
          <w:bCs w:val="0"/>
          <w:sz w:val="44"/>
          <w:szCs w:val="32"/>
          <w:u w:val="single"/>
          <w:lang w:val="en-US" w:eastAsia="zh-CN"/>
        </w:rPr>
      </w:pPr>
      <w:r>
        <w:rPr>
          <w:rFonts w:hint="eastAsia" w:ascii="宋体" w:hAnsi="Times New Roman" w:eastAsia="宋体" w:cs="宋体"/>
          <w:b/>
          <w:sz w:val="32"/>
          <w:szCs w:val="32"/>
        </w:rPr>
        <w:t>作品名称：</w:t>
      </w:r>
      <w:r>
        <w:rPr>
          <w:rFonts w:hint="eastAsia" w:ascii="宋体" w:hAnsi="Times New Roman" w:eastAsia="宋体" w:cs="宋体"/>
          <w:b/>
          <w:bCs w:val="0"/>
          <w:sz w:val="44"/>
          <w:szCs w:val="32"/>
          <w:u w:val="single"/>
          <w:lang w:val="en-US" w:eastAsia="zh-CN"/>
        </w:rPr>
        <w:t xml:space="preserve">                         </w:t>
      </w:r>
    </w:p>
    <w:p>
      <w:pPr>
        <w:spacing w:line="720" w:lineRule="auto"/>
        <w:ind w:firstLine="736" w:firstLineChars="229"/>
        <w:rPr>
          <w:rFonts w:hint="default" w:eastAsia="宋体"/>
          <w:b/>
          <w:bCs w:val="0"/>
          <w:sz w:val="44"/>
          <w:szCs w:val="32"/>
          <w:u w:val="single"/>
          <w:lang w:val="en-US" w:eastAsia="zh-CN"/>
        </w:rPr>
      </w:pPr>
      <w:r>
        <w:rPr>
          <w:rFonts w:hint="eastAsia" w:ascii="宋体" w:hAnsi="Times New Roman" w:eastAsia="宋体" w:cs="宋体"/>
          <w:b/>
          <w:sz w:val="32"/>
          <w:szCs w:val="32"/>
        </w:rPr>
        <w:t>团队负责人：</w:t>
      </w:r>
      <w:r>
        <w:rPr>
          <w:rFonts w:hint="eastAsia" w:ascii="宋体" w:hAnsi="Times New Roman" w:eastAsia="宋体" w:cs="宋体"/>
          <w:b/>
          <w:bCs w:val="0"/>
          <w:sz w:val="44"/>
          <w:szCs w:val="32"/>
          <w:u w:val="single"/>
          <w:lang w:val="en-US" w:eastAsia="zh-CN"/>
        </w:rPr>
        <w:t xml:space="preserve">                       </w:t>
      </w:r>
    </w:p>
    <w:p>
      <w:pPr>
        <w:spacing w:line="720" w:lineRule="auto"/>
        <w:ind w:firstLine="736" w:firstLineChars="229"/>
        <w:rPr>
          <w:rFonts w:eastAsia="宋体"/>
          <w:sz w:val="32"/>
          <w:szCs w:val="32"/>
          <w:u w:val="single"/>
        </w:rPr>
      </w:pPr>
      <w:r>
        <w:rPr>
          <w:rFonts w:hint="eastAsia" w:ascii="宋体" w:hAnsi="Times New Roman" w:eastAsia="宋体" w:cs="宋体"/>
          <w:b/>
          <w:sz w:val="32"/>
          <w:szCs w:val="32"/>
        </w:rPr>
        <w:t>团队成员：</w:t>
      </w:r>
      <w:r>
        <w:rPr>
          <w:rFonts w:hint="eastAsia" w:ascii="宋体" w:hAnsi="Times New Roman" w:eastAsia="宋体" w:cs="宋体"/>
          <w:b/>
          <w:bCs w:val="0"/>
          <w:sz w:val="44"/>
          <w:szCs w:val="32"/>
          <w:u w:val="single"/>
          <w:lang w:val="en-US" w:eastAsia="zh-CN"/>
        </w:rPr>
        <w:t xml:space="preserve">                        </w:t>
      </w:r>
    </w:p>
    <w:p>
      <w:pPr>
        <w:spacing w:line="720" w:lineRule="auto"/>
        <w:ind w:firstLine="736" w:firstLineChars="229"/>
        <w:rPr>
          <w:rFonts w:hint="default" w:eastAsia="宋体"/>
          <w:b/>
          <w:bCs w:val="0"/>
          <w:sz w:val="44"/>
          <w:szCs w:val="32"/>
          <w:u w:val="single"/>
          <w:lang w:val="en-US" w:eastAsia="zh-CN"/>
        </w:rPr>
      </w:pPr>
      <w:r>
        <w:rPr>
          <w:rFonts w:hint="eastAsia" w:ascii="宋体" w:hAnsi="Times New Roman" w:eastAsia="宋体" w:cs="宋体"/>
          <w:b/>
          <w:sz w:val="32"/>
          <w:szCs w:val="32"/>
        </w:rPr>
        <w:t>指导教师：</w:t>
      </w:r>
      <w:r>
        <w:rPr>
          <w:rFonts w:hint="eastAsia" w:ascii="宋体" w:hAnsi="Times New Roman" w:eastAsia="宋体" w:cs="宋体"/>
          <w:b/>
          <w:bCs w:val="0"/>
          <w:sz w:val="44"/>
          <w:szCs w:val="32"/>
          <w:u w:val="single"/>
          <w:lang w:val="en-US" w:eastAsia="zh-CN"/>
        </w:rPr>
        <w:t xml:space="preserve">                        </w:t>
      </w:r>
    </w:p>
    <w:p>
      <w:pPr>
        <w:spacing w:line="720" w:lineRule="auto"/>
        <w:ind w:firstLine="641" w:firstLineChars="229"/>
        <w:rPr>
          <w:rFonts w:ascii="黑体" w:hAnsi="宋体" w:eastAsia="黑体"/>
          <w:sz w:val="28"/>
        </w:rPr>
      </w:pPr>
    </w:p>
    <w:p>
      <w:pPr>
        <w:adjustRightInd w:val="0"/>
        <w:snapToGrid w:val="0"/>
        <w:spacing w:line="440" w:lineRule="exact"/>
        <w:ind w:firstLine="1680"/>
        <w:rPr>
          <w:rFonts w:ascii="黑体" w:hAnsi="宋体" w:eastAsia="黑体"/>
          <w:sz w:val="28"/>
        </w:rPr>
      </w:pPr>
    </w:p>
    <w:p>
      <w:pPr>
        <w:adjustRightInd w:val="0"/>
        <w:snapToGrid w:val="0"/>
        <w:spacing w:line="440" w:lineRule="exact"/>
        <w:rPr>
          <w:rFonts w:ascii="黑体" w:hAnsi="宋体" w:eastAsia="黑体"/>
          <w:sz w:val="28"/>
        </w:rPr>
      </w:pPr>
    </w:p>
    <w:p>
      <w:pPr>
        <w:adjustRightInd w:val="0"/>
        <w:snapToGrid w:val="0"/>
        <w:spacing w:line="440" w:lineRule="exact"/>
        <w:ind w:firstLine="1680" w:firstLineChars="600"/>
        <w:rPr>
          <w:rFonts w:ascii="黑体" w:hAnsi="宋体" w:eastAsia="黑体"/>
          <w:sz w:val="28"/>
        </w:rPr>
      </w:pPr>
    </w:p>
    <w:p>
      <w:pPr>
        <w:adjustRightInd w:val="0"/>
        <w:snapToGrid w:val="0"/>
        <w:spacing w:line="440" w:lineRule="exact"/>
        <w:ind w:firstLine="1680" w:firstLineChars="600"/>
        <w:rPr>
          <w:rFonts w:ascii="黑体" w:hAnsi="宋体" w:eastAsia="黑体"/>
          <w:sz w:val="28"/>
        </w:rPr>
      </w:pPr>
    </w:p>
    <w:p>
      <w:pPr>
        <w:adjustRightInd w:val="0"/>
        <w:snapToGrid w:val="0"/>
        <w:spacing w:line="440" w:lineRule="exact"/>
        <w:ind w:firstLine="1680" w:firstLineChars="600"/>
        <w:rPr>
          <w:rFonts w:ascii="黑体" w:hAnsi="宋体" w:eastAsia="黑体"/>
          <w:sz w:val="28"/>
        </w:rPr>
      </w:pPr>
    </w:p>
    <w:p>
      <w:pPr>
        <w:tabs>
          <w:tab w:val="left" w:pos="4382"/>
        </w:tabs>
        <w:spacing w:line="300" w:lineRule="exact"/>
        <w:jc w:val="center"/>
        <w:rPr>
          <w:rFonts w:ascii="宋体" w:hAnsi="宋体" w:cs="宋体"/>
          <w:spacing w:val="8"/>
          <w:sz w:val="28"/>
        </w:rPr>
      </w:pPr>
      <w:r>
        <w:rPr>
          <w:rFonts w:hint="eastAsia" w:ascii="宋体" w:hAnsi="宋体" w:cs="宋体"/>
          <w:spacing w:val="8"/>
          <w:sz w:val="28"/>
        </w:rPr>
        <w:t>华东政法大学教务处</w:t>
      </w:r>
    </w:p>
    <w:p>
      <w:pPr>
        <w:tabs>
          <w:tab w:val="left" w:pos="4382"/>
        </w:tabs>
        <w:spacing w:line="300" w:lineRule="exact"/>
        <w:jc w:val="center"/>
        <w:rPr>
          <w:rFonts w:ascii="仿宋" w:hAnsi="仿宋" w:eastAsia="仿宋"/>
          <w:color w:val="212122"/>
          <w:spacing w:val="20"/>
          <w:sz w:val="28"/>
          <w:szCs w:val="28"/>
        </w:rPr>
      </w:pPr>
      <w:r>
        <w:rPr>
          <w:rFonts w:hint="eastAsia" w:ascii="宋体" w:hAnsi="宋体" w:cs="宋体"/>
          <w:spacing w:val="8"/>
          <w:sz w:val="28"/>
        </w:rPr>
        <w:t>二0二〇年十一月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015"/>
    <w:rsid w:val="00010C2B"/>
    <w:rsid w:val="00011966"/>
    <w:rsid w:val="00036774"/>
    <w:rsid w:val="00053D8C"/>
    <w:rsid w:val="000A381A"/>
    <w:rsid w:val="000A5384"/>
    <w:rsid w:val="000B4CAA"/>
    <w:rsid w:val="0018768A"/>
    <w:rsid w:val="001A7658"/>
    <w:rsid w:val="001F29CF"/>
    <w:rsid w:val="00211C88"/>
    <w:rsid w:val="00274FD5"/>
    <w:rsid w:val="002B2ED6"/>
    <w:rsid w:val="002B67D8"/>
    <w:rsid w:val="00365C8D"/>
    <w:rsid w:val="003E18BD"/>
    <w:rsid w:val="003E2B0A"/>
    <w:rsid w:val="00474015"/>
    <w:rsid w:val="00587706"/>
    <w:rsid w:val="0064709C"/>
    <w:rsid w:val="00672C2A"/>
    <w:rsid w:val="00693E23"/>
    <w:rsid w:val="006F1669"/>
    <w:rsid w:val="007079BF"/>
    <w:rsid w:val="00710F9E"/>
    <w:rsid w:val="0074690A"/>
    <w:rsid w:val="007A6678"/>
    <w:rsid w:val="007D2AB6"/>
    <w:rsid w:val="007E41AF"/>
    <w:rsid w:val="007F3EE6"/>
    <w:rsid w:val="00803364"/>
    <w:rsid w:val="00830DEA"/>
    <w:rsid w:val="00861BFF"/>
    <w:rsid w:val="00881791"/>
    <w:rsid w:val="008959BD"/>
    <w:rsid w:val="00895ACC"/>
    <w:rsid w:val="008B5675"/>
    <w:rsid w:val="008E4436"/>
    <w:rsid w:val="008F2F1B"/>
    <w:rsid w:val="008F41EF"/>
    <w:rsid w:val="00A35126"/>
    <w:rsid w:val="00B03D14"/>
    <w:rsid w:val="00B340C2"/>
    <w:rsid w:val="00B55199"/>
    <w:rsid w:val="00B64DFB"/>
    <w:rsid w:val="00B7438C"/>
    <w:rsid w:val="00CA1730"/>
    <w:rsid w:val="00D55C20"/>
    <w:rsid w:val="00E13D2F"/>
    <w:rsid w:val="00E223BE"/>
    <w:rsid w:val="00E426C5"/>
    <w:rsid w:val="00EA57D0"/>
    <w:rsid w:val="02DF4724"/>
    <w:rsid w:val="064069DE"/>
    <w:rsid w:val="0F7C7507"/>
    <w:rsid w:val="0FBF539F"/>
    <w:rsid w:val="11F27343"/>
    <w:rsid w:val="12653B88"/>
    <w:rsid w:val="15B2184F"/>
    <w:rsid w:val="189B0217"/>
    <w:rsid w:val="1D9B65F7"/>
    <w:rsid w:val="1E5B4406"/>
    <w:rsid w:val="1FC82996"/>
    <w:rsid w:val="204838D5"/>
    <w:rsid w:val="222F7967"/>
    <w:rsid w:val="26487DA6"/>
    <w:rsid w:val="2A1101FE"/>
    <w:rsid w:val="2B3F542B"/>
    <w:rsid w:val="2BDB3E78"/>
    <w:rsid w:val="31FE7999"/>
    <w:rsid w:val="33A60FDD"/>
    <w:rsid w:val="35686FA3"/>
    <w:rsid w:val="3C5F08E3"/>
    <w:rsid w:val="433531D5"/>
    <w:rsid w:val="46783E9B"/>
    <w:rsid w:val="4DD36E51"/>
    <w:rsid w:val="5018439E"/>
    <w:rsid w:val="508C0D51"/>
    <w:rsid w:val="519B7CB3"/>
    <w:rsid w:val="5493042D"/>
    <w:rsid w:val="5525571F"/>
    <w:rsid w:val="55AF6531"/>
    <w:rsid w:val="57B0632C"/>
    <w:rsid w:val="5BF43C06"/>
    <w:rsid w:val="5C3267E8"/>
    <w:rsid w:val="5D286F33"/>
    <w:rsid w:val="5FC30C5A"/>
    <w:rsid w:val="60420DC3"/>
    <w:rsid w:val="651D73B5"/>
    <w:rsid w:val="65857EEA"/>
    <w:rsid w:val="6B071C0A"/>
    <w:rsid w:val="6C3B7B00"/>
    <w:rsid w:val="6ECD60E7"/>
    <w:rsid w:val="6EDE4EB6"/>
    <w:rsid w:val="71C13B6C"/>
    <w:rsid w:val="7C4C0397"/>
    <w:rsid w:val="7C5D7012"/>
    <w:rsid w:val="7DE70ABD"/>
    <w:rsid w:val="7E8F157A"/>
    <w:rsid w:val="7F4152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</Words>
  <Characters>729</Characters>
  <Lines>6</Lines>
  <Paragraphs>1</Paragraphs>
  <TotalTime>1</TotalTime>
  <ScaleCrop>false</ScaleCrop>
  <LinksUpToDate>false</LinksUpToDate>
  <CharactersWithSpaces>855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2020-10-30T06:47:00Z</dcterms:created>
  <dc:creator>LIDAN</dc:creator>
  <cp:lastModifiedBy>生如夏花</cp:lastModifiedBy>
  <dcterms:modified xsi:type="dcterms:W3CDTF">2020-10-30T06:54:55Z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